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technique    </w:t>
      </w:r>
      <w:r>
        <w:t xml:space="preserve">   cheque    </w:t>
      </w:r>
      <w:r>
        <w:t xml:space="preserve">   mosque    </w:t>
      </w:r>
      <w:r>
        <w:t xml:space="preserve">   antique    </w:t>
      </w:r>
      <w:r>
        <w:t xml:space="preserve">   unique    </w:t>
      </w:r>
      <w:r>
        <w:t xml:space="preserve">   fatigue    </w:t>
      </w:r>
      <w:r>
        <w:t xml:space="preserve">   vague    </w:t>
      </w:r>
      <w:r>
        <w:t xml:space="preserve">   rogue    </w:t>
      </w:r>
      <w:r>
        <w:t xml:space="preserve">   plague    </w:t>
      </w:r>
      <w:r>
        <w:t xml:space="preserve">   league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ue words</dc:title>
  <dcterms:created xsi:type="dcterms:W3CDTF">2021-10-11T20:16:10Z</dcterms:created>
  <dcterms:modified xsi:type="dcterms:W3CDTF">2021-10-11T20:16:10Z</dcterms:modified>
</cp:coreProperties>
</file>