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indlebe    </w:t>
      </w:r>
      <w:r>
        <w:t xml:space="preserve">   ishiya    </w:t>
      </w:r>
      <w:r>
        <w:t xml:space="preserve">   ihlo    </w:t>
      </w:r>
      <w:r>
        <w:t xml:space="preserve">   amashiya    </w:t>
      </w:r>
      <w:r>
        <w:t xml:space="preserve">   ikhala    </w:t>
      </w:r>
      <w:r>
        <w:t xml:space="preserve">   ubuso    </w:t>
      </w:r>
      <w:r>
        <w:t xml:space="preserve">   izindlebe    </w:t>
      </w:r>
      <w:r>
        <w:t xml:space="preserve">   umlomo    </w:t>
      </w:r>
      <w:r>
        <w:t xml:space="preserve">   ikhanda    </w:t>
      </w:r>
      <w:r>
        <w:t xml:space="preserve">   amehlo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</dc:title>
  <dcterms:created xsi:type="dcterms:W3CDTF">2021-10-11T20:17:13Z</dcterms:created>
  <dcterms:modified xsi:type="dcterms:W3CDTF">2021-10-11T20:17:13Z</dcterms:modified>
</cp:coreProperties>
</file>