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unable    </w:t>
      </w:r>
      <w:r>
        <w:t xml:space="preserve">   unwanted    </w:t>
      </w:r>
      <w:r>
        <w:t xml:space="preserve">   unhappy    </w:t>
      </w:r>
      <w:r>
        <w:t xml:space="preserve">   unwell    </w:t>
      </w:r>
      <w:r>
        <w:t xml:space="preserve">   unpack    </w:t>
      </w:r>
      <w:r>
        <w:t xml:space="preserve">   unaware    </w:t>
      </w:r>
      <w:r>
        <w:t xml:space="preserve">   unusual    </w:t>
      </w:r>
      <w:r>
        <w:t xml:space="preserve">   unkind    </w:t>
      </w:r>
      <w:r>
        <w:t xml:space="preserve">   unzip    </w:t>
      </w:r>
      <w:r>
        <w:t xml:space="preserve">   unplug    </w:t>
      </w:r>
      <w:r>
        <w:t xml:space="preserve">   unsafe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words</dc:title>
  <dcterms:created xsi:type="dcterms:W3CDTF">2021-10-11T20:17:08Z</dcterms:created>
  <dcterms:modified xsi:type="dcterms:W3CDTF">2021-10-11T20:17:08Z</dcterms:modified>
</cp:coreProperties>
</file>