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 (doing words)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verbs    </w:t>
      </w:r>
      <w:r>
        <w:t xml:space="preserve">   listening    </w:t>
      </w:r>
      <w:r>
        <w:t xml:space="preserve">   watching    </w:t>
      </w:r>
      <w:r>
        <w:t xml:space="preserve">   laughing    </w:t>
      </w:r>
      <w:r>
        <w:t xml:space="preserve">   playing    </w:t>
      </w:r>
      <w:r>
        <w:t xml:space="preserve">   singing    </w:t>
      </w:r>
      <w:r>
        <w:t xml:space="preserve">   writing    </w:t>
      </w:r>
      <w:r>
        <w:t xml:space="preserve">   talking    </w:t>
      </w:r>
      <w:r>
        <w:t xml:space="preserve">   walking    </w:t>
      </w:r>
      <w:r>
        <w:t xml:space="preserve">   jumping    </w:t>
      </w:r>
      <w:r>
        <w:t xml:space="preserve">   sitting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(doing words)</dc:title>
  <dcterms:created xsi:type="dcterms:W3CDTF">2021-10-11T20:49:04Z</dcterms:created>
  <dcterms:modified xsi:type="dcterms:W3CDTF">2021-10-11T20:49:04Z</dcterms:modified>
</cp:coreProperties>
</file>