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vietnam era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which prohibited the testing of nuclear weapons in outer space, underwater or in the atmosphere.</w:t>
            </w:r>
          </w:p>
          <w:p>
            <w:pPr>
              <w:keepLines/>
              <w:pStyle w:val="CluesTiny"/>
            </w:pPr>
            <w:r>
              <w:rPr>
                <w:b w:val="true"/>
                <w:bCs w:val="true"/>
              </w:rPr>
              <w:t xml:space="preserve">9. </w:t>
            </w:r>
            <w:r>
              <w:t xml:space="preserve">US law passed in 1973 which allows Congress to limit the President's use of military forces. It states that the President must tell Congress within 48 hours if he sends armed forces anywhere</w:t>
            </w:r>
          </w:p>
          <w:p>
            <w:pPr>
              <w:keepLines/>
              <w:pStyle w:val="CluesTiny"/>
            </w:pPr>
            <w:r>
              <w:rPr>
                <w:b w:val="true"/>
                <w:bCs w:val="true"/>
              </w:rPr>
              <w:t xml:space="preserve">10. </w:t>
            </w:r>
            <w:r>
              <w:t xml:space="preserve">the theory that a political event in one country will cause similar events in neighboring countries, like a falling domino causing an entire row of upended dominoes to fall.</w:t>
            </w:r>
          </w:p>
          <w:p>
            <w:pPr>
              <w:keepLines/>
              <w:pStyle w:val="CluesTiny"/>
            </w:pPr>
            <w:r>
              <w:rPr>
                <w:b w:val="true"/>
                <w:bCs w:val="true"/>
              </w:rPr>
              <w:t xml:space="preserve">12. </w:t>
            </w:r>
            <w:r>
              <w:t xml:space="preserve">A term used by President Richard Nixon to indicate his belief that the great body of Americans supported his policies and that those who demonstrated against the involvement of the United States in the Vietnam War </w:t>
            </w:r>
          </w:p>
          <w:p>
            <w:pPr>
              <w:keepLines/>
              <w:pStyle w:val="CluesTiny"/>
            </w:pPr>
            <w:r>
              <w:rPr>
                <w:b w:val="true"/>
                <w:bCs w:val="true"/>
              </w:rPr>
              <w:t xml:space="preserve">13. </w:t>
            </w:r>
            <w:r>
              <w:t xml:space="preserve">Vietnamese communist statesman, president of North Vietnam 1954–69; born Nguyen That Thanh.</w:t>
            </w:r>
          </w:p>
          <w:p>
            <w:pPr>
              <w:keepLines/>
              <w:pStyle w:val="CluesTiny"/>
            </w:pPr>
            <w:r>
              <w:rPr>
                <w:b w:val="true"/>
                <w:bCs w:val="true"/>
              </w:rPr>
              <w:t xml:space="preserve">14. </w:t>
            </w:r>
            <w:r>
              <w:t xml:space="preserve"> retired United States Army master sergeant who received the Medal of Honor for his valorous actions in combat near Lộc Ninh, South Vietnam</w:t>
            </w:r>
          </w:p>
          <w:p>
            <w:pPr>
              <w:keepLines/>
              <w:pStyle w:val="CluesTiny"/>
            </w:pPr>
            <w:r>
              <w:rPr>
                <w:b w:val="true"/>
                <w:bCs w:val="true"/>
              </w:rPr>
              <w:t xml:space="preserve">15. </w:t>
            </w:r>
            <w:r>
              <w:t xml:space="preserve">an apparent difference between what is said or promised and what happens or is true.</w:t>
            </w:r>
          </w:p>
          <w:p>
            <w:pPr>
              <w:keepLines/>
              <w:pStyle w:val="CluesTiny"/>
            </w:pPr>
            <w:r>
              <w:rPr>
                <w:b w:val="true"/>
                <w:bCs w:val="true"/>
              </w:rPr>
              <w:t xml:space="preserve">16. </w:t>
            </w:r>
            <w:r>
              <w:t xml:space="preserve">approving and supporting President Lyndon B. Johnson's determination to repel any armed attack against U.S. forces in Southeast Asia</w:t>
            </w:r>
          </w:p>
        </w:tc>
        <w:tc>
          <w:p>
            <w:pPr>
              <w:pStyle w:val="CluesTiny"/>
            </w:pPr>
            <w:r>
              <w:rPr>
                <w:b w:val="true"/>
                <w:bCs w:val="true"/>
              </w:rPr>
              <w:t xml:space="preserve">Down</w:t>
            </w:r>
          </w:p>
          <w:p>
            <w:pPr>
              <w:keepLines/>
              <w:pStyle w:val="CluesTiny"/>
            </w:pPr>
            <w:r>
              <w:rPr>
                <w:b w:val="true"/>
                <w:bCs w:val="true"/>
              </w:rPr>
              <w:t xml:space="preserve">1. </w:t>
            </w:r>
            <w:r>
              <w:t xml:space="preserve">was the name given to a secret Department of Defense study of U.S. political and military involvement in Vietnam from 1945 to 196</w:t>
            </w:r>
          </w:p>
          <w:p>
            <w:pPr>
              <w:keepLines/>
              <w:pStyle w:val="CluesTiny"/>
            </w:pPr>
            <w:r>
              <w:rPr>
                <w:b w:val="true"/>
                <w:bCs w:val="true"/>
              </w:rPr>
              <w:t xml:space="preserve">2. </w:t>
            </w:r>
            <w:r>
              <w:t xml:space="preserve">The right of citizens of the United States, who are eighteen years of age or older, to vote shall not be denied or abridged by the United States or by any State on account of age.</w:t>
            </w:r>
          </w:p>
          <w:p>
            <w:pPr>
              <w:keepLines/>
              <w:pStyle w:val="CluesTiny"/>
            </w:pPr>
            <w:r>
              <w:rPr>
                <w:b w:val="true"/>
                <w:bCs w:val="true"/>
              </w:rPr>
              <w:t xml:space="preserve">4. </w:t>
            </w:r>
            <w:r>
              <w:t xml:space="preserve"> an unsuccessful invasion of Cuba by Cuban exiles, supported by the U.S. government</w:t>
            </w:r>
          </w:p>
          <w:p>
            <w:pPr>
              <w:keepLines/>
              <w:pStyle w:val="CluesTiny"/>
            </w:pPr>
            <w:r>
              <w:rPr>
                <w:b w:val="true"/>
                <w:bCs w:val="true"/>
              </w:rPr>
              <w:t xml:space="preserve">5. </w:t>
            </w:r>
            <w:r>
              <w:t xml:space="preserve">. A confrontation between the United States and the Soviet Union in 1962 over the presence of missile sites in Cuba; one of the “hottest” periods of the cold war.</w:t>
            </w:r>
          </w:p>
          <w:p>
            <w:pPr>
              <w:keepLines/>
              <w:pStyle w:val="CluesTiny"/>
            </w:pPr>
            <w:r>
              <w:rPr>
                <w:b w:val="true"/>
                <w:bCs w:val="true"/>
              </w:rPr>
              <w:t xml:space="preserve">6. </w:t>
            </w:r>
            <w:r>
              <w:t xml:space="preserve">a member of the communist guerrilla movement in Vietnam that fought the South Vietnamese government forces 1954–75 with the support of the North Vietnamese army and opposed the South Vietnamese </w:t>
            </w:r>
          </w:p>
          <w:p>
            <w:pPr>
              <w:keepLines/>
              <w:pStyle w:val="CluesTiny"/>
            </w:pPr>
            <w:r>
              <w:rPr>
                <w:b w:val="true"/>
                <w:bCs w:val="true"/>
              </w:rPr>
              <w:t xml:space="preserve">7. </w:t>
            </w:r>
            <w:r>
              <w:t xml:space="preserve">the US policy of withdrawing its troops and transferring the responsibility and direction of the war effort to the government of South Vietnam.</w:t>
            </w:r>
          </w:p>
          <w:p>
            <w:pPr>
              <w:keepLines/>
              <w:pStyle w:val="CluesTiny"/>
            </w:pPr>
            <w:r>
              <w:rPr>
                <w:b w:val="true"/>
                <w:bCs w:val="true"/>
              </w:rPr>
              <w:t xml:space="preserve">8. </w:t>
            </w:r>
            <w:r>
              <w:t xml:space="preserve">was one of the largest military campaigns of the Vietnam War</w:t>
            </w:r>
          </w:p>
          <w:p>
            <w:pPr>
              <w:keepLines/>
              <w:pStyle w:val="CluesTiny"/>
            </w:pPr>
            <w:r>
              <w:rPr>
                <w:b w:val="true"/>
                <w:bCs w:val="true"/>
              </w:rPr>
              <w:t xml:space="preserve">11. </w:t>
            </w:r>
            <w:r>
              <w:t xml:space="preserve">a person conscripted for military service.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vietnam era</dc:title>
  <dcterms:created xsi:type="dcterms:W3CDTF">2021-10-11T20:52:08Z</dcterms:created>
  <dcterms:modified xsi:type="dcterms:W3CDTF">2021-10-11T20:52:08Z</dcterms:modified>
</cp:coreProperties>
</file>