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invade    </w:t>
      </w:r>
      <w:r>
        <w:t xml:space="preserve">   huts    </w:t>
      </w:r>
      <w:r>
        <w:t xml:space="preserve">   invading    </w:t>
      </w:r>
      <w:r>
        <w:t xml:space="preserve">   battles    </w:t>
      </w:r>
      <w:r>
        <w:t xml:space="preserve">   myth    </w:t>
      </w:r>
      <w:r>
        <w:t xml:space="preserve">   vikingboats    </w:t>
      </w:r>
      <w:r>
        <w:t xml:space="preserve">   ships    </w:t>
      </w:r>
      <w:r>
        <w:t xml:space="preserve">   fearless    </w:t>
      </w:r>
      <w:r>
        <w:t xml:space="preserve">   anglosaxons    </w:t>
      </w:r>
      <w:r>
        <w:t xml:space="preserve">   longboats    </w:t>
      </w:r>
      <w:r>
        <w:t xml:space="preserve">   saxon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2021-10-11T20:52:44Z</dcterms:created>
  <dcterms:modified xsi:type="dcterms:W3CDTF">2021-10-11T20:52:44Z</dcterms:modified>
</cp:coreProperties>
</file>