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 &amp;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meats    </w:t>
      </w:r>
      <w:r>
        <w:t xml:space="preserve">   leafy greens    </w:t>
      </w:r>
      <w:r>
        <w:t xml:space="preserve">   dairy    </w:t>
      </w:r>
      <w:r>
        <w:t xml:space="preserve">   eggs    </w:t>
      </w:r>
      <w:r>
        <w:t xml:space="preserve">   whole grain    </w:t>
      </w:r>
      <w:r>
        <w:t xml:space="preserve">   fiber    </w:t>
      </w:r>
      <w:r>
        <w:t xml:space="preserve">   folate    </w:t>
      </w:r>
      <w:r>
        <w:t xml:space="preserve">   folic acid    </w:t>
      </w:r>
      <w:r>
        <w:t xml:space="preserve">   vitamin E    </w:t>
      </w:r>
      <w:r>
        <w:t xml:space="preserve">   vitamin D    </w:t>
      </w:r>
      <w:r>
        <w:t xml:space="preserve">   minerals    </w:t>
      </w:r>
      <w:r>
        <w:t xml:space="preserve">   vitamin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&amp; Minerals</dc:title>
  <dcterms:created xsi:type="dcterms:W3CDTF">2021-10-11T20:55:43Z</dcterms:created>
  <dcterms:modified xsi:type="dcterms:W3CDTF">2021-10-11T20:55:43Z</dcterms:modified>
</cp:coreProperties>
</file>