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4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silla    </w:t>
      </w:r>
      <w:r>
        <w:t xml:space="preserve">   mesa    </w:t>
      </w:r>
      <w:r>
        <w:t xml:space="preserve">   lampara    </w:t>
      </w:r>
      <w:r>
        <w:t xml:space="preserve">   jardin    </w:t>
      </w:r>
      <w:r>
        <w:t xml:space="preserve">   espejo    </w:t>
      </w:r>
      <w:r>
        <w:t xml:space="preserve">   dormitorio    </w:t>
      </w:r>
      <w:r>
        <w:t xml:space="preserve">   casa    </w:t>
      </w:r>
      <w:r>
        <w:t xml:space="preserve">   cama    </w:t>
      </w:r>
      <w:r>
        <w:t xml:space="preserve">   bano    </w:t>
      </w:r>
      <w:r>
        <w:t xml:space="preserve">   armario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4 spanish</dc:title>
  <dcterms:created xsi:type="dcterms:W3CDTF">2021-10-11T20:56:53Z</dcterms:created>
  <dcterms:modified xsi:type="dcterms:W3CDTF">2021-10-11T20:56:53Z</dcterms:modified>
</cp:coreProperties>
</file>