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persuade someone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in accodance with one's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sad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person has something more to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someone to feel tired or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regrettable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done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enough to be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an unreasoning desire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xpressing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obedient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through divine or supernatural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impossible to see through</w:t>
            </w:r>
          </w:p>
        </w:tc>
      </w:tr>
    </w:tbl>
    <w:p>
      <w:pPr>
        <w:pStyle w:val="WordBankLarge"/>
      </w:pPr>
      <w:r>
        <w:t xml:space="preserve">   unprecedented    </w:t>
      </w:r>
      <w:r>
        <w:t xml:space="preserve">   deign    </w:t>
      </w:r>
      <w:r>
        <w:t xml:space="preserve">   deplorable    </w:t>
      </w:r>
      <w:r>
        <w:t xml:space="preserve">   amiably    </w:t>
      </w:r>
      <w:r>
        <w:t xml:space="preserve">   miscreant    </w:t>
      </w:r>
      <w:r>
        <w:t xml:space="preserve">   morosely    </w:t>
      </w:r>
      <w:r>
        <w:t xml:space="preserve">   vapid    </w:t>
      </w:r>
      <w:r>
        <w:t xml:space="preserve">   posterity    </w:t>
      </w:r>
      <w:r>
        <w:t xml:space="preserve">   opaque    </w:t>
      </w:r>
      <w:r>
        <w:t xml:space="preserve">   explicitly    </w:t>
      </w:r>
      <w:r>
        <w:t xml:space="preserve">   dissuade    </w:t>
      </w:r>
      <w:r>
        <w:t xml:space="preserve">   plaintive    </w:t>
      </w:r>
      <w:r>
        <w:t xml:space="preserve">   distinguishable    </w:t>
      </w:r>
      <w:r>
        <w:t xml:space="preserve">   miraculous    </w:t>
      </w:r>
      <w:r>
        <w:t xml:space="preserve">   edict    </w:t>
      </w:r>
      <w:r>
        <w:t xml:space="preserve">   incredulous    </w:t>
      </w:r>
      <w:r>
        <w:t xml:space="preserve">   incidentally    </w:t>
      </w:r>
      <w:r>
        <w:t xml:space="preserve">   dutifully    </w:t>
      </w:r>
      <w:r>
        <w:t xml:space="preserve">   fatigued    </w:t>
      </w:r>
      <w:r>
        <w:t xml:space="preserve">   vindictive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paper towns</dc:title>
  <dcterms:created xsi:type="dcterms:W3CDTF">2021-10-11T21:01:05Z</dcterms:created>
  <dcterms:modified xsi:type="dcterms:W3CDTF">2021-10-11T21:01:05Z</dcterms:modified>
</cp:coreProperties>
</file>