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boligrifo    </w:t>
      </w:r>
      <w:r>
        <w:t xml:space="preserve">   el cartel    </w:t>
      </w:r>
      <w:r>
        <w:t xml:space="preserve">   el cuaderno    </w:t>
      </w:r>
      <w:r>
        <w:t xml:space="preserve">   el horario    </w:t>
      </w:r>
      <w:r>
        <w:t xml:space="preserve">   el lapiz    </w:t>
      </w:r>
      <w:r>
        <w:t xml:space="preserve">   el libro    </w:t>
      </w:r>
      <w:r>
        <w:t xml:space="preserve">   el marcador    </w:t>
      </w:r>
      <w:r>
        <w:t xml:space="preserve">   la goma    </w:t>
      </w:r>
      <w:r>
        <w:t xml:space="preserve">   la grapa    </w:t>
      </w:r>
      <w:r>
        <w:t xml:space="preserve">   la mochila    </w:t>
      </w:r>
      <w:r>
        <w:t xml:space="preserve">   la silla    </w:t>
      </w:r>
      <w:r>
        <w:t xml:space="preserve">   la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2021-10-11T21:05:06Z</dcterms:created>
  <dcterms:modified xsi:type="dcterms:W3CDTF">2021-10-11T21:05:06Z</dcterms:modified>
</cp:coreProperties>
</file>