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 vapid    </w:t>
      </w:r>
      <w:r>
        <w:t xml:space="preserve">   unwieldy     </w:t>
      </w:r>
      <w:r>
        <w:t xml:space="preserve">   transient    </w:t>
      </w:r>
      <w:r>
        <w:t xml:space="preserve">   straitlaced    </w:t>
      </w:r>
      <w:r>
        <w:t xml:space="preserve">   soporific    </w:t>
      </w:r>
      <w:r>
        <w:t xml:space="preserve">   sepulchral    </w:t>
      </w:r>
      <w:r>
        <w:t xml:space="preserve">   scourge    </w:t>
      </w:r>
      <w:r>
        <w:t xml:space="preserve">   scathing    </w:t>
      </w:r>
      <w:r>
        <w:t xml:space="preserve">   salutary    </w:t>
      </w:r>
      <w:r>
        <w:t xml:space="preserve">   precept    </w:t>
      </w:r>
      <w:r>
        <w:t xml:space="preserve">   fractious    </w:t>
      </w:r>
      <w:r>
        <w:t xml:space="preserve">   flount    </w:t>
      </w:r>
      <w:r>
        <w:t xml:space="preserve">   flinch    </w:t>
      </w:r>
      <w:r>
        <w:t xml:space="preserve">   extricate     </w:t>
      </w:r>
      <w:r>
        <w:t xml:space="preserve">   equitable    </w:t>
      </w:r>
      <w:r>
        <w:t xml:space="preserve">   caveat    </w:t>
      </w:r>
      <w:r>
        <w:t xml:space="preserve">   blazon    </w:t>
      </w:r>
      <w:r>
        <w:t xml:space="preserve">   axiomatic    </w:t>
      </w:r>
      <w:r>
        <w:t xml:space="preserve">   autonomy     </w:t>
      </w:r>
      <w:r>
        <w:t xml:space="preserve">   amnesty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</dc:title>
  <dcterms:created xsi:type="dcterms:W3CDTF">2021-10-11T21:08:45Z</dcterms:created>
  <dcterms:modified xsi:type="dcterms:W3CDTF">2021-10-11T21:08:45Z</dcterms:modified>
</cp:coreProperties>
</file>