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magma    </w:t>
      </w:r>
      <w:r>
        <w:t xml:space="preserve">   volcano    </w:t>
      </w:r>
      <w:r>
        <w:t xml:space="preserve">   sleeping    </w:t>
      </w:r>
      <w:r>
        <w:t xml:space="preserve">   dead    </w:t>
      </w:r>
      <w:r>
        <w:t xml:space="preserve">   reactive    </w:t>
      </w:r>
      <w:r>
        <w:t xml:space="preserve">   mud    </w:t>
      </w:r>
      <w:r>
        <w:t xml:space="preserve">   ash    </w:t>
      </w:r>
      <w:r>
        <w:t xml:space="preserve">   smoke    </w:t>
      </w:r>
      <w:r>
        <w:t xml:space="preserve">   melt    </w:t>
      </w:r>
      <w:r>
        <w:t xml:space="preserve">   solid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search </dc:title>
  <dcterms:created xsi:type="dcterms:W3CDTF">2021-10-11T21:20:08Z</dcterms:created>
  <dcterms:modified xsi:type="dcterms:W3CDTF">2021-10-11T21:20:08Z</dcterms:modified>
</cp:coreProperties>
</file>