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2 moons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gramps    </w:t>
      </w:r>
      <w:r>
        <w:t xml:space="preserve">   gram    </w:t>
      </w:r>
      <w:r>
        <w:t xml:space="preserve">   idaho    </w:t>
      </w:r>
      <w:r>
        <w:t xml:space="preserve">   prudence    </w:t>
      </w:r>
      <w:r>
        <w:t xml:space="preserve">   mr. birkway    </w:t>
      </w:r>
      <w:r>
        <w:t xml:space="preserve">   walk two moons    </w:t>
      </w:r>
      <w:r>
        <w:t xml:space="preserve">   mrs. cadaver    </w:t>
      </w:r>
      <w:r>
        <w:t xml:space="preserve">   mrs. patridge    </w:t>
      </w:r>
      <w:r>
        <w:t xml:space="preserve">   mike    </w:t>
      </w:r>
      <w:r>
        <w:t xml:space="preserve">   ben    </w:t>
      </w:r>
      <w:r>
        <w:t xml:space="preserve">   salamanca    </w:t>
      </w:r>
      <w:r>
        <w:t xml:space="preserve">   pheobe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2 moons</dc:title>
  <dcterms:created xsi:type="dcterms:W3CDTF">2021-10-11T21:23:40Z</dcterms:created>
  <dcterms:modified xsi:type="dcterms:W3CDTF">2021-10-11T21:23:40Z</dcterms:modified>
</cp:coreProperties>
</file>