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you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 bord de la mere    </w:t>
      </w:r>
      <w:r>
        <w:t xml:space="preserve">   grande maison    </w:t>
      </w:r>
      <w:r>
        <w:t xml:space="preserve">   J'habite    </w:t>
      </w:r>
      <w:r>
        <w:t xml:space="preserve">   la forêt    </w:t>
      </w:r>
      <w:r>
        <w:t xml:space="preserve">   petit appartement    </w:t>
      </w:r>
      <w:r>
        <w:t xml:space="preserve">   un château    </w:t>
      </w:r>
      <w:r>
        <w:t xml:space="preserve">   un village    </w:t>
      </w:r>
      <w:r>
        <w:t xml:space="preserve">   une ferme    </w:t>
      </w:r>
      <w:r>
        <w:t xml:space="preserve">   une ville    </w:t>
      </w:r>
      <w:r>
        <w:t xml:space="preserve">   à la campagne    </w:t>
      </w:r>
      <w:r>
        <w:t xml:space="preserve">   à la montagne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you live</dc:title>
  <dcterms:created xsi:type="dcterms:W3CDTF">2021-10-11T21:54:44Z</dcterms:created>
  <dcterms:modified xsi:type="dcterms:W3CDTF">2021-10-11T21:54:44Z</dcterms:modified>
</cp:coreProperties>
</file>