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by nailing hands and feet to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desire to be successfull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Fenced in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Tissue made up od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a building is desighned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Untaimed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somone to loose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Affected with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dowarf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With out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long distance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Subnormal temp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Destruction of public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speach difficulity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japinize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wave of great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Dispears suddinily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Contaguse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very disturbed place in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Severely damaged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Somthing handed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Speach that is intrupted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Work done outta the comapany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attack or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of the mofia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Related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 insificent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youse both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preson who lives apart from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barier or opstical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with a bunch of sucksess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lack of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pice of land for the 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stand in a low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go look at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studys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Somone who lives in a small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socal gathering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Repedtedly hit or punched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Time of dinosors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very large or inpressive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Large mass of snow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be damaging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persons buttotix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Young,Pure inncent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Very strong sexual deisere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 Excess</w:t>
            </w:r>
          </w:p>
        </w:tc>
      </w:tr>
    </w:tbl>
    <w:p>
      <w:pPr>
        <w:pStyle w:val="WordBankLarge"/>
      </w:pPr>
      <w:r>
        <w:t xml:space="preserve">   Cerebral    </w:t>
      </w:r>
      <w:r>
        <w:t xml:space="preserve">   Epic    </w:t>
      </w:r>
      <w:r>
        <w:t xml:space="preserve">   Impediment    </w:t>
      </w:r>
      <w:r>
        <w:t xml:space="preserve">   Lisp    </w:t>
      </w:r>
      <w:r>
        <w:t xml:space="preserve">   Reservation     </w:t>
      </w:r>
      <w:r>
        <w:t xml:space="preserve">   Stutter    </w:t>
      </w:r>
      <w:r>
        <w:t xml:space="preserve">   Demoralize    </w:t>
      </w:r>
      <w:r>
        <w:t xml:space="preserve">   Legacy    </w:t>
      </w:r>
      <w:r>
        <w:t xml:space="preserve">   Vulnerable    </w:t>
      </w:r>
      <w:r>
        <w:t xml:space="preserve">   Marathon    </w:t>
      </w:r>
      <w:r>
        <w:t xml:space="preserve">   Rabid    </w:t>
      </w:r>
      <w:r>
        <w:t xml:space="preserve">   Shaman    </w:t>
      </w:r>
      <w:r>
        <w:t xml:space="preserve">   Anthropologist    </w:t>
      </w:r>
      <w:r>
        <w:t xml:space="preserve">   Devastating    </w:t>
      </w:r>
      <w:r>
        <w:t xml:space="preserve">   Jurassic     </w:t>
      </w:r>
      <w:r>
        <w:t xml:space="preserve">   Outsource     </w:t>
      </w:r>
      <w:r>
        <w:t xml:space="preserve">   Tsunami     </w:t>
      </w:r>
      <w:r>
        <w:t xml:space="preserve">   Avalanche    </w:t>
      </w:r>
      <w:r>
        <w:t xml:space="preserve">   Hypothermia    </w:t>
      </w:r>
      <w:r>
        <w:t xml:space="preserve">   Powwow    </w:t>
      </w:r>
      <w:r>
        <w:t xml:space="preserve">   Troll    </w:t>
      </w:r>
      <w:r>
        <w:t xml:space="preserve">   Vandalism     </w:t>
      </w:r>
      <w:r>
        <w:t xml:space="preserve">   Mutilate    </w:t>
      </w:r>
      <w:r>
        <w:t xml:space="preserve">   Hermit     </w:t>
      </w:r>
      <w:r>
        <w:t xml:space="preserve">   Pummel     </w:t>
      </w:r>
      <w:r>
        <w:t xml:space="preserve">   Tumor    </w:t>
      </w:r>
      <w:r>
        <w:t xml:space="preserve">   Ambidextrous     </w:t>
      </w:r>
      <w:r>
        <w:t xml:space="preserve">   Compound     </w:t>
      </w:r>
      <w:r>
        <w:t xml:space="preserve">   Minion     </w:t>
      </w:r>
      <w:r>
        <w:t xml:space="preserve">   Binge    </w:t>
      </w:r>
      <w:r>
        <w:t xml:space="preserve">   Contemplate    </w:t>
      </w:r>
      <w:r>
        <w:t xml:space="preserve">   Mafioso    </w:t>
      </w:r>
      <w:r>
        <w:t xml:space="preserve">   Random    </w:t>
      </w:r>
      <w:r>
        <w:t xml:space="preserve">   Savage    </w:t>
      </w:r>
      <w:r>
        <w:t xml:space="preserve">   Virginal    </w:t>
      </w:r>
      <w:r>
        <w:t xml:space="preserve">   Ambitious    </w:t>
      </w:r>
      <w:r>
        <w:t xml:space="preserve">   Native     </w:t>
      </w:r>
      <w:r>
        <w:t xml:space="preserve">   Delirious    </w:t>
      </w:r>
      <w:r>
        <w:t xml:space="preserve">   Architecture    </w:t>
      </w:r>
      <w:r>
        <w:t xml:space="preserve">   Slouch    </w:t>
      </w:r>
      <w:r>
        <w:t xml:space="preserve">   Plague    </w:t>
      </w:r>
      <w:r>
        <w:t xml:space="preserve">   Ergo     </w:t>
      </w:r>
      <w:r>
        <w:t xml:space="preserve">   lust     </w:t>
      </w:r>
      <w:r>
        <w:t xml:space="preserve">   Zen     </w:t>
      </w:r>
      <w:r>
        <w:t xml:space="preserve">   Vanished    </w:t>
      </w:r>
      <w:r>
        <w:t xml:space="preserve">   Posterior    </w:t>
      </w:r>
      <w:r>
        <w:t xml:space="preserve">   Safari    </w:t>
      </w:r>
      <w:r>
        <w:t xml:space="preserve">   Redneck    </w:t>
      </w:r>
      <w:r>
        <w:t xml:space="preserve">   Astronomer    </w:t>
      </w:r>
      <w:r>
        <w:t xml:space="preserve">   Crucified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 </dc:title>
  <dcterms:created xsi:type="dcterms:W3CDTF">2021-10-12T20:37:10Z</dcterms:created>
  <dcterms:modified xsi:type="dcterms:W3CDTF">2021-10-12T20:37:10Z</dcterms:modified>
</cp:coreProperties>
</file>