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ending in 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armour    </w:t>
      </w:r>
      <w:r>
        <w:t xml:space="preserve">   behaviour    </w:t>
      </w:r>
      <w:r>
        <w:t xml:space="preserve">   colour    </w:t>
      </w:r>
      <w:r>
        <w:t xml:space="preserve">   courageous    </w:t>
      </w:r>
      <w:r>
        <w:t xml:space="preserve">   courteous    </w:t>
      </w:r>
      <w:r>
        <w:t xml:space="preserve">   endeavour    </w:t>
      </w:r>
      <w:r>
        <w:t xml:space="preserve">   favourite    </w:t>
      </w:r>
      <w:r>
        <w:t xml:space="preserve">   flourished    </w:t>
      </w:r>
      <w:r>
        <w:t xml:space="preserve">   neighbour    </w:t>
      </w:r>
      <w:r>
        <w:t xml:space="preserve">   rumour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in our</dc:title>
  <dcterms:created xsi:type="dcterms:W3CDTF">2021-10-11T22:17:56Z</dcterms:created>
  <dcterms:modified xsi:type="dcterms:W3CDTF">2021-10-11T22:17:56Z</dcterms:modified>
</cp:coreProperties>
</file>