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in blood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awaited    </w:t>
      </w:r>
      <w:r>
        <w:t xml:space="preserve">   manifestation    </w:t>
      </w:r>
      <w:r>
        <w:t xml:space="preserve">   ominous    </w:t>
      </w:r>
      <w:r>
        <w:t xml:space="preserve">   prudent    </w:t>
      </w:r>
      <w:r>
        <w:t xml:space="preserve">   quivering    </w:t>
      </w:r>
      <w:r>
        <w:t xml:space="preserve">   sense    </w:t>
      </w:r>
      <w:r>
        <w:t xml:space="preserve">   swelling    </w:t>
      </w:r>
      <w:r>
        <w:t xml:space="preserve">   visible    </w:t>
      </w:r>
      <w:r>
        <w:t xml:space="preserve">   vision    </w:t>
      </w:r>
      <w:r>
        <w:t xml:space="preserve">   witnesses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in blood </dc:title>
  <dcterms:created xsi:type="dcterms:W3CDTF">2021-10-11T22:30:36Z</dcterms:created>
  <dcterms:modified xsi:type="dcterms:W3CDTF">2021-10-11T22:30:36Z</dcterms:modified>
</cp:coreProperties>
</file>