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breathe    </w:t>
      </w:r>
      <w:r>
        <w:t xml:space="preserve">   caught    </w:t>
      </w:r>
      <w:r>
        <w:t xml:space="preserve">   cry    </w:t>
      </w:r>
      <w:r>
        <w:t xml:space="preserve">   deny    </w:t>
      </w:r>
      <w:r>
        <w:t xml:space="preserve">   identify    </w:t>
      </w:r>
      <w:r>
        <w:t xml:space="preserve">   July    </w:t>
      </w:r>
      <w:r>
        <w:t xml:space="preserve">   multiply    </w:t>
      </w:r>
      <w:r>
        <w:t xml:space="preserve">   reply    </w:t>
      </w:r>
      <w:r>
        <w:t xml:space="preserve">   shy    </w:t>
      </w:r>
      <w:r>
        <w:t xml:space="preserve">   spy    </w:t>
      </w:r>
      <w:r>
        <w:t xml:space="preserve">   though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words</dc:title>
  <dcterms:created xsi:type="dcterms:W3CDTF">2021-10-11T22:34:23Z</dcterms:created>
  <dcterms:modified xsi:type="dcterms:W3CDTF">2021-10-11T22:34:23Z</dcterms:modified>
</cp:coreProperties>
</file>