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of impossible goodbyes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incessantly    </w:t>
      </w:r>
      <w:r>
        <w:t xml:space="preserve">   vigorously    </w:t>
      </w:r>
      <w:r>
        <w:t xml:space="preserve">   drab    </w:t>
      </w:r>
      <w:r>
        <w:t xml:space="preserve">   emanating    </w:t>
      </w:r>
      <w:r>
        <w:t xml:space="preserve">   quotas    </w:t>
      </w:r>
      <w:r>
        <w:t xml:space="preserve">   devout    </w:t>
      </w:r>
      <w:r>
        <w:t xml:space="preserve">   peasant    </w:t>
      </w:r>
      <w:r>
        <w:t xml:space="preserve">   candor    </w:t>
      </w:r>
      <w:r>
        <w:t xml:space="preserve">   oblivious    </w:t>
      </w:r>
      <w:r>
        <w:t xml:space="preserve">   racked    </w:t>
      </w:r>
      <w:r>
        <w:t xml:space="preserve">   audible    </w:t>
      </w:r>
      <w:r>
        <w:t xml:space="preserve">   espouse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of impossible goodbyes</dc:title>
  <dcterms:created xsi:type="dcterms:W3CDTF">2021-10-11T22:36:53Z</dcterms:created>
  <dcterms:modified xsi:type="dcterms:W3CDTF">2021-10-11T22:36:53Z</dcterms:modified>
</cp:coreProperties>
</file>