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 know that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add    </w:t>
      </w:r>
      <w:r>
        <w:t xml:space="preserve">   coordinates    </w:t>
      </w:r>
      <w:r>
        <w:t xml:space="preserve">   translation    </w:t>
      </w:r>
      <w:r>
        <w:t xml:space="preserve">   rotaion    </w:t>
      </w:r>
      <w:r>
        <w:t xml:space="preserve">   reflection    </w:t>
      </w:r>
      <w:r>
        <w:t xml:space="preserve">   transformation    </w:t>
      </w:r>
      <w:r>
        <w:t xml:space="preserve">   congruent figures    </w:t>
      </w:r>
      <w:r>
        <w:t xml:space="preserve">   image    </w:t>
      </w:r>
      <w:r>
        <w:t xml:space="preserve">   preimage    </w:t>
      </w:r>
      <w:r>
        <w:t xml:space="preserve">   similar figures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know that MATH</dc:title>
  <dcterms:created xsi:type="dcterms:W3CDTF">2021-10-11T22:39:10Z</dcterms:created>
  <dcterms:modified xsi:type="dcterms:W3CDTF">2021-10-11T22:39:10Z</dcterms:modified>
</cp:coreProperties>
</file>